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CE7" w:rsidRPr="00E9669E" w:rsidRDefault="009F2B32" w:rsidP="00E9669E">
      <w:pPr>
        <w:pStyle w:val="ConsPlusTitle"/>
        <w:jc w:val="center"/>
        <w:rPr>
          <w:rFonts w:ascii="Times New Roman" w:eastAsia="Times New Roman" w:hAnsi="Times New Roman" w:cs="Times New Roman"/>
          <w:bCs/>
          <w:sz w:val="24"/>
          <w:szCs w:val="24"/>
          <w:highlight w:val="yellow"/>
        </w:rPr>
      </w:pPr>
      <w:r w:rsidRPr="00E9669E">
        <w:rPr>
          <w:rFonts w:ascii="Times New Roman" w:eastAsia="Times New Roman" w:hAnsi="Times New Roman" w:cs="Times New Roman"/>
          <w:bCs/>
          <w:sz w:val="24"/>
          <w:szCs w:val="24"/>
        </w:rPr>
        <w:t>4</w:t>
      </w:r>
      <w:r w:rsidR="00E9669E" w:rsidRPr="00E9669E">
        <w:rPr>
          <w:rFonts w:ascii="Times New Roman" w:eastAsia="Times New Roman" w:hAnsi="Times New Roman" w:cs="Times New Roman"/>
          <w:bCs/>
          <w:sz w:val="24"/>
          <w:szCs w:val="24"/>
        </w:rPr>
        <w:t>3.2.18</w:t>
      </w:r>
      <w:r w:rsidRPr="00E9669E">
        <w:rPr>
          <w:rFonts w:ascii="Times New Roman" w:eastAsia="Times New Roman" w:hAnsi="Times New Roman" w:cs="Times New Roman"/>
          <w:bCs/>
          <w:sz w:val="24"/>
          <w:szCs w:val="24"/>
        </w:rPr>
        <w:t>.</w:t>
      </w:r>
      <w:r w:rsidRPr="005C3CE7">
        <w:rPr>
          <w:rFonts w:ascii="Times New Roman" w:eastAsia="Times New Roman" w:hAnsi="Times New Roman" w:cs="Times New Roman"/>
          <w:bCs/>
          <w:sz w:val="24"/>
          <w:szCs w:val="24"/>
        </w:rPr>
        <w:t xml:space="preserve"> </w:t>
      </w:r>
      <w:r w:rsidR="005C3CE7" w:rsidRPr="003D7E70">
        <w:rPr>
          <w:rFonts w:ascii="Times New Roman" w:hAnsi="Times New Roman" w:cs="Times New Roman"/>
          <w:sz w:val="24"/>
          <w:szCs w:val="24"/>
        </w:rPr>
        <w:t>МЕТОДИКА</w:t>
      </w:r>
    </w:p>
    <w:p w:rsidR="005C3CE7" w:rsidRPr="003D7E70" w:rsidRDefault="005C3CE7" w:rsidP="005C3CE7">
      <w:pPr>
        <w:pStyle w:val="ConsPlusTitle"/>
        <w:jc w:val="center"/>
        <w:rPr>
          <w:rFonts w:ascii="Times New Roman" w:hAnsi="Times New Roman" w:cs="Times New Roman"/>
          <w:sz w:val="24"/>
          <w:szCs w:val="24"/>
        </w:rPr>
      </w:pPr>
      <w:r w:rsidRPr="003D7E70">
        <w:rPr>
          <w:rFonts w:ascii="Times New Roman" w:hAnsi="Times New Roman" w:cs="Times New Roman"/>
          <w:sz w:val="24"/>
          <w:szCs w:val="24"/>
        </w:rPr>
        <w:t>ОПРЕДЕЛЕНИЯ ОБЩЕГО ОБЪЕМА СУБВЕНЦИЙ,</w:t>
      </w:r>
    </w:p>
    <w:p w:rsidR="005C3CE7" w:rsidRPr="003D7E70" w:rsidRDefault="005C3CE7" w:rsidP="005C3CE7">
      <w:pPr>
        <w:pStyle w:val="ConsPlusTitle"/>
        <w:jc w:val="center"/>
        <w:rPr>
          <w:rFonts w:ascii="Times New Roman" w:hAnsi="Times New Roman" w:cs="Times New Roman"/>
          <w:sz w:val="24"/>
          <w:szCs w:val="24"/>
        </w:rPr>
      </w:pPr>
      <w:r w:rsidRPr="003D7E70">
        <w:rPr>
          <w:rFonts w:ascii="Times New Roman" w:hAnsi="Times New Roman" w:cs="Times New Roman"/>
          <w:sz w:val="24"/>
          <w:szCs w:val="24"/>
        </w:rPr>
        <w:t>ПРЕДОСТАВЛЯЕМЫХ ИЗ КРАЕВОГО БЮДЖЕТА МЕСТНЫМ БЮДЖЕТАМ</w:t>
      </w:r>
    </w:p>
    <w:p w:rsidR="005C3CE7" w:rsidRPr="003D7E70" w:rsidRDefault="005C3CE7" w:rsidP="005C3CE7">
      <w:pPr>
        <w:pStyle w:val="ConsPlusTitle"/>
        <w:jc w:val="center"/>
        <w:rPr>
          <w:rFonts w:ascii="Times New Roman" w:hAnsi="Times New Roman" w:cs="Times New Roman"/>
          <w:sz w:val="24"/>
          <w:szCs w:val="24"/>
        </w:rPr>
      </w:pPr>
      <w:r w:rsidRPr="003D7E70">
        <w:rPr>
          <w:rFonts w:ascii="Times New Roman" w:hAnsi="Times New Roman" w:cs="Times New Roman"/>
          <w:sz w:val="24"/>
          <w:szCs w:val="24"/>
        </w:rPr>
        <w:t>ДЛЯ ОСУЩЕСТВЛЕНИЯ ОТДЕЛЬНЫХ ГОСУДАРСТВЕННЫХ ПОЛНОМОЧИЙ</w:t>
      </w:r>
    </w:p>
    <w:p w:rsidR="005C3CE7" w:rsidRPr="003D7E70" w:rsidRDefault="005C3CE7" w:rsidP="005C3CE7">
      <w:pPr>
        <w:pStyle w:val="ConsPlusTitle"/>
        <w:jc w:val="center"/>
        <w:rPr>
          <w:rFonts w:ascii="Times New Roman" w:hAnsi="Times New Roman" w:cs="Times New Roman"/>
          <w:sz w:val="24"/>
          <w:szCs w:val="24"/>
        </w:rPr>
      </w:pPr>
      <w:r w:rsidRPr="003D7E70">
        <w:rPr>
          <w:rFonts w:ascii="Times New Roman" w:hAnsi="Times New Roman" w:cs="Times New Roman"/>
          <w:sz w:val="24"/>
          <w:szCs w:val="24"/>
        </w:rPr>
        <w:t>КАМЧАТСКОГО КРАЯ В ОБЛАСТИ ОБРАЩЕНИЯ С ЖИВОТНЫМИ</w:t>
      </w:r>
    </w:p>
    <w:p w:rsidR="005C3CE7" w:rsidRPr="003D7E70" w:rsidRDefault="005C3CE7" w:rsidP="005C3CE7">
      <w:pPr>
        <w:pStyle w:val="ConsPlusTitle"/>
        <w:jc w:val="center"/>
        <w:rPr>
          <w:rFonts w:ascii="Times New Roman" w:hAnsi="Times New Roman" w:cs="Times New Roman"/>
          <w:sz w:val="24"/>
          <w:szCs w:val="24"/>
        </w:rPr>
      </w:pPr>
      <w:r w:rsidRPr="003D7E70">
        <w:rPr>
          <w:rFonts w:ascii="Times New Roman" w:hAnsi="Times New Roman" w:cs="Times New Roman"/>
          <w:sz w:val="24"/>
          <w:szCs w:val="24"/>
        </w:rPr>
        <w:t>БЕЗ ВЛАДЕЛЬЦЕВ</w:t>
      </w:r>
    </w:p>
    <w:p w:rsidR="005C3CE7" w:rsidRPr="003D7E70" w:rsidRDefault="005C3CE7" w:rsidP="005C3CE7">
      <w:pPr>
        <w:pStyle w:val="ConsPlusNormal"/>
        <w:spacing w:after="1"/>
        <w:rPr>
          <w:rFonts w:ascii="Times New Roman" w:hAnsi="Times New Roman" w:cs="Times New Roman"/>
          <w:sz w:val="24"/>
          <w:szCs w:val="24"/>
        </w:rPr>
      </w:pPr>
    </w:p>
    <w:p w:rsidR="005C3CE7" w:rsidRPr="003D7E70" w:rsidRDefault="005C3CE7" w:rsidP="005C3CE7">
      <w:pPr>
        <w:pStyle w:val="ConsPlusNormal"/>
        <w:ind w:firstLine="540"/>
        <w:jc w:val="both"/>
        <w:rPr>
          <w:rFonts w:ascii="Times New Roman" w:hAnsi="Times New Roman" w:cs="Times New Roman"/>
          <w:sz w:val="24"/>
          <w:szCs w:val="24"/>
        </w:rPr>
      </w:pPr>
      <w:r w:rsidRPr="003D7E70">
        <w:rPr>
          <w:rFonts w:ascii="Times New Roman" w:hAnsi="Times New Roman" w:cs="Times New Roman"/>
          <w:sz w:val="24"/>
          <w:szCs w:val="24"/>
        </w:rPr>
        <w:t xml:space="preserve">1. Общий объем субвенций, предоставляемых из краевого бюджета местным бюджетам для осуществления отдельных государственных полномочий Камчатского края в области обращения с животными без владельцев (далее - государственные полномочия), определяется путем суммирования размеров субвенций, исчисленных в соответствии с </w:t>
      </w:r>
      <w:hyperlink w:anchor="P15">
        <w:r w:rsidRPr="003D7E70">
          <w:rPr>
            <w:rFonts w:ascii="Times New Roman" w:hAnsi="Times New Roman" w:cs="Times New Roman"/>
            <w:sz w:val="24"/>
            <w:szCs w:val="24"/>
          </w:rPr>
          <w:t>частью 2</w:t>
        </w:r>
      </w:hyperlink>
      <w:r w:rsidRPr="003D7E70">
        <w:rPr>
          <w:rFonts w:ascii="Times New Roman" w:hAnsi="Times New Roman" w:cs="Times New Roman"/>
          <w:sz w:val="24"/>
          <w:szCs w:val="24"/>
        </w:rPr>
        <w:t xml:space="preserve"> настоящей методики для каждого муниципального образования в Камчатском крае, органы местного самоуправления которого наделяются государственными полномочиями, по формуле: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jc w:val="center"/>
        <w:rPr>
          <w:rFonts w:ascii="Times New Roman" w:hAnsi="Times New Roman" w:cs="Times New Roman"/>
          <w:sz w:val="24"/>
          <w:szCs w:val="24"/>
        </w:rPr>
      </w:pPr>
      <w:r w:rsidRPr="00E9669E">
        <w:rPr>
          <w:rFonts w:ascii="Times New Roman" w:hAnsi="Times New Roman" w:cs="Times New Roman"/>
          <w:sz w:val="28"/>
          <w:szCs w:val="28"/>
        </w:rPr>
        <w:t xml:space="preserve">S = SUM </w:t>
      </w:r>
      <w:proofErr w:type="spellStart"/>
      <w:r w:rsidRPr="00E9669E">
        <w:rPr>
          <w:rFonts w:ascii="Times New Roman" w:hAnsi="Times New Roman" w:cs="Times New Roman"/>
          <w:sz w:val="28"/>
          <w:szCs w:val="28"/>
        </w:rPr>
        <w:t>S</w:t>
      </w:r>
      <w:r w:rsidRPr="00E9669E">
        <w:rPr>
          <w:rFonts w:ascii="Times New Roman" w:hAnsi="Times New Roman" w:cs="Times New Roman"/>
          <w:sz w:val="28"/>
          <w:szCs w:val="28"/>
          <w:vertAlign w:val="subscript"/>
        </w:rPr>
        <w:t>j</w:t>
      </w:r>
      <w:proofErr w:type="spellEnd"/>
      <w:r w:rsidRPr="00E9669E">
        <w:rPr>
          <w:rFonts w:ascii="Times New Roman" w:hAnsi="Times New Roman" w:cs="Times New Roman"/>
          <w:sz w:val="28"/>
          <w:szCs w:val="28"/>
        </w:rPr>
        <w:t>,</w:t>
      </w:r>
      <w:r w:rsidRPr="003D7E70">
        <w:rPr>
          <w:rFonts w:ascii="Times New Roman" w:hAnsi="Times New Roman" w:cs="Times New Roman"/>
          <w:sz w:val="24"/>
          <w:szCs w:val="24"/>
        </w:rPr>
        <w:t xml:space="preserve"> где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ind w:firstLine="540"/>
        <w:jc w:val="both"/>
        <w:rPr>
          <w:rFonts w:ascii="Times New Roman" w:hAnsi="Times New Roman" w:cs="Times New Roman"/>
          <w:sz w:val="24"/>
          <w:szCs w:val="24"/>
        </w:rPr>
      </w:pPr>
      <w:r w:rsidRPr="003D7E70">
        <w:rPr>
          <w:rFonts w:ascii="Times New Roman" w:hAnsi="Times New Roman" w:cs="Times New Roman"/>
          <w:sz w:val="24"/>
          <w:szCs w:val="24"/>
        </w:rPr>
        <w:t>S - общий объем субвенций, предоставляемых из краевого бюджета местным бюджетам для осуществления государственных полномочий на очередной финансовый год;</w:t>
      </w:r>
    </w:p>
    <w:p w:rsidR="005C3CE7" w:rsidRPr="003D7E70" w:rsidRDefault="005C3CE7" w:rsidP="005C3CE7">
      <w:pPr>
        <w:pStyle w:val="ConsPlusNormal"/>
        <w:spacing w:before="200"/>
        <w:ind w:firstLine="540"/>
        <w:jc w:val="both"/>
        <w:rPr>
          <w:rFonts w:ascii="Times New Roman" w:hAnsi="Times New Roman" w:cs="Times New Roman"/>
          <w:sz w:val="24"/>
          <w:szCs w:val="24"/>
        </w:rPr>
      </w:pPr>
      <w:proofErr w:type="spellStart"/>
      <w:r w:rsidRPr="003D7E70">
        <w:rPr>
          <w:rFonts w:ascii="Times New Roman" w:hAnsi="Times New Roman" w:cs="Times New Roman"/>
          <w:sz w:val="24"/>
          <w:szCs w:val="24"/>
        </w:rPr>
        <w:t>S</w:t>
      </w:r>
      <w:r w:rsidRPr="003D7E70">
        <w:rPr>
          <w:rFonts w:ascii="Times New Roman" w:hAnsi="Times New Roman" w:cs="Times New Roman"/>
          <w:sz w:val="24"/>
          <w:szCs w:val="24"/>
          <w:vertAlign w:val="subscript"/>
        </w:rPr>
        <w:t>j</w:t>
      </w:r>
      <w:proofErr w:type="spellEnd"/>
      <w:r w:rsidRPr="003D7E70">
        <w:rPr>
          <w:rFonts w:ascii="Times New Roman" w:hAnsi="Times New Roman" w:cs="Times New Roman"/>
          <w:sz w:val="24"/>
          <w:szCs w:val="24"/>
        </w:rPr>
        <w:t xml:space="preserve"> - размер субвенции, предоставляемой из краевого бюджета бюджету j-того муниципального образования в Камчатском крае для осуществления государственных полномочий на очередной финансовый год.</w:t>
      </w:r>
    </w:p>
    <w:p w:rsidR="005C3CE7" w:rsidRPr="003D7E70" w:rsidRDefault="005C3CE7" w:rsidP="005C3CE7">
      <w:pPr>
        <w:pStyle w:val="ConsPlusNormal"/>
        <w:spacing w:before="200"/>
        <w:ind w:firstLine="540"/>
        <w:jc w:val="both"/>
        <w:rPr>
          <w:rFonts w:ascii="Times New Roman" w:hAnsi="Times New Roman" w:cs="Times New Roman"/>
          <w:sz w:val="24"/>
          <w:szCs w:val="24"/>
        </w:rPr>
      </w:pPr>
      <w:bookmarkStart w:id="0" w:name="P15"/>
      <w:bookmarkEnd w:id="0"/>
      <w:r w:rsidRPr="003D7E70">
        <w:rPr>
          <w:rFonts w:ascii="Times New Roman" w:hAnsi="Times New Roman" w:cs="Times New Roman"/>
          <w:sz w:val="24"/>
          <w:szCs w:val="24"/>
        </w:rPr>
        <w:t>2. Размер субвенции, предоставляемой из краевого бюджета бюджету j-того муниципального образования в Камчатском крае для осуществления государственных полномочий на очередной финансовый год, определяется по формуле: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jc w:val="center"/>
        <w:rPr>
          <w:rFonts w:ascii="Times New Roman" w:hAnsi="Times New Roman" w:cs="Times New Roman"/>
          <w:sz w:val="24"/>
          <w:szCs w:val="24"/>
        </w:rPr>
      </w:pPr>
      <w:proofErr w:type="spellStart"/>
      <w:r w:rsidRPr="00E9669E">
        <w:rPr>
          <w:rFonts w:ascii="Times New Roman" w:hAnsi="Times New Roman" w:cs="Times New Roman"/>
          <w:sz w:val="28"/>
          <w:szCs w:val="28"/>
        </w:rPr>
        <w:t>S</w:t>
      </w:r>
      <w:r w:rsidRPr="00E9669E">
        <w:rPr>
          <w:rFonts w:ascii="Times New Roman" w:hAnsi="Times New Roman" w:cs="Times New Roman"/>
          <w:sz w:val="28"/>
          <w:szCs w:val="28"/>
          <w:vertAlign w:val="subscript"/>
        </w:rPr>
        <w:t>j</w:t>
      </w:r>
      <w:proofErr w:type="spellEnd"/>
      <w:r w:rsidRPr="00E9669E">
        <w:rPr>
          <w:rFonts w:ascii="Times New Roman" w:hAnsi="Times New Roman" w:cs="Times New Roman"/>
          <w:sz w:val="28"/>
          <w:szCs w:val="28"/>
        </w:rPr>
        <w:t xml:space="preserve"> = </w:t>
      </w:r>
      <w:proofErr w:type="spellStart"/>
      <w:r w:rsidRPr="00E9669E">
        <w:rPr>
          <w:rFonts w:ascii="Times New Roman" w:hAnsi="Times New Roman" w:cs="Times New Roman"/>
          <w:sz w:val="28"/>
          <w:szCs w:val="28"/>
        </w:rPr>
        <w:t>Ч</w:t>
      </w:r>
      <w:r w:rsidRPr="00E9669E">
        <w:rPr>
          <w:rFonts w:ascii="Times New Roman" w:hAnsi="Times New Roman" w:cs="Times New Roman"/>
          <w:sz w:val="28"/>
          <w:szCs w:val="28"/>
          <w:vertAlign w:val="subscript"/>
        </w:rPr>
        <w:t>j</w:t>
      </w:r>
      <w:proofErr w:type="spellEnd"/>
      <w:r w:rsidRPr="00E9669E">
        <w:rPr>
          <w:rFonts w:ascii="Times New Roman" w:hAnsi="Times New Roman" w:cs="Times New Roman"/>
          <w:sz w:val="28"/>
          <w:szCs w:val="28"/>
        </w:rPr>
        <w:t xml:space="preserve"> х </w:t>
      </w:r>
      <w:proofErr w:type="spellStart"/>
      <w:r w:rsidRPr="00E9669E">
        <w:rPr>
          <w:rFonts w:ascii="Times New Roman" w:hAnsi="Times New Roman" w:cs="Times New Roman"/>
          <w:sz w:val="28"/>
          <w:szCs w:val="28"/>
        </w:rPr>
        <w:t>N</w:t>
      </w:r>
      <w:r w:rsidRPr="00E9669E">
        <w:rPr>
          <w:rFonts w:ascii="Times New Roman" w:hAnsi="Times New Roman" w:cs="Times New Roman"/>
          <w:sz w:val="28"/>
          <w:szCs w:val="28"/>
          <w:vertAlign w:val="superscript"/>
        </w:rPr>
        <w:t>ж</w:t>
      </w:r>
      <w:proofErr w:type="spellEnd"/>
      <w:r w:rsidRPr="00E9669E">
        <w:rPr>
          <w:rFonts w:ascii="Times New Roman" w:hAnsi="Times New Roman" w:cs="Times New Roman"/>
          <w:sz w:val="28"/>
          <w:szCs w:val="28"/>
        </w:rPr>
        <w:t xml:space="preserve"> х </w:t>
      </w:r>
      <w:proofErr w:type="spellStart"/>
      <w:r w:rsidRPr="00E9669E">
        <w:rPr>
          <w:rFonts w:ascii="Times New Roman" w:hAnsi="Times New Roman" w:cs="Times New Roman"/>
          <w:sz w:val="28"/>
          <w:szCs w:val="28"/>
        </w:rPr>
        <w:t>K</w:t>
      </w:r>
      <w:r w:rsidRPr="00E9669E">
        <w:rPr>
          <w:rFonts w:ascii="Times New Roman" w:hAnsi="Times New Roman" w:cs="Times New Roman"/>
          <w:sz w:val="28"/>
          <w:szCs w:val="28"/>
          <w:vertAlign w:val="superscript"/>
        </w:rPr>
        <w:t>кор</w:t>
      </w:r>
      <w:r w:rsidRPr="00E9669E">
        <w:rPr>
          <w:rFonts w:ascii="Times New Roman" w:hAnsi="Times New Roman" w:cs="Times New Roman"/>
          <w:sz w:val="28"/>
          <w:szCs w:val="28"/>
          <w:vertAlign w:val="subscript"/>
        </w:rPr>
        <w:t>j</w:t>
      </w:r>
      <w:proofErr w:type="spellEnd"/>
      <w:r w:rsidRPr="00E9669E">
        <w:rPr>
          <w:rFonts w:ascii="Times New Roman" w:hAnsi="Times New Roman" w:cs="Times New Roman"/>
          <w:sz w:val="28"/>
          <w:szCs w:val="28"/>
        </w:rPr>
        <w:t xml:space="preserve"> x </w:t>
      </w:r>
      <w:proofErr w:type="spellStart"/>
      <w:r w:rsidRPr="00E9669E">
        <w:rPr>
          <w:rFonts w:ascii="Times New Roman" w:hAnsi="Times New Roman" w:cs="Times New Roman"/>
          <w:sz w:val="28"/>
          <w:szCs w:val="28"/>
        </w:rPr>
        <w:t>К</w:t>
      </w:r>
      <w:r w:rsidRPr="00E9669E">
        <w:rPr>
          <w:rFonts w:ascii="Times New Roman" w:hAnsi="Times New Roman" w:cs="Times New Roman"/>
          <w:sz w:val="28"/>
          <w:szCs w:val="28"/>
          <w:vertAlign w:val="superscript"/>
        </w:rPr>
        <w:t>инфл</w:t>
      </w:r>
      <w:proofErr w:type="spellEnd"/>
      <w:r w:rsidRPr="00E9669E">
        <w:rPr>
          <w:rFonts w:ascii="Times New Roman" w:hAnsi="Times New Roman" w:cs="Times New Roman"/>
          <w:sz w:val="28"/>
          <w:szCs w:val="28"/>
        </w:rPr>
        <w:t xml:space="preserve"> x 1,05 + </w:t>
      </w:r>
      <w:proofErr w:type="spellStart"/>
      <w:r w:rsidRPr="00E9669E">
        <w:rPr>
          <w:rFonts w:ascii="Times New Roman" w:hAnsi="Times New Roman" w:cs="Times New Roman"/>
          <w:sz w:val="28"/>
          <w:szCs w:val="28"/>
        </w:rPr>
        <w:t>M</w:t>
      </w:r>
      <w:r w:rsidRPr="00E9669E">
        <w:rPr>
          <w:rFonts w:ascii="Times New Roman" w:hAnsi="Times New Roman" w:cs="Times New Roman"/>
          <w:sz w:val="28"/>
          <w:szCs w:val="28"/>
          <w:vertAlign w:val="subscript"/>
        </w:rPr>
        <w:t>j</w:t>
      </w:r>
      <w:proofErr w:type="spellEnd"/>
      <w:r w:rsidRPr="00E9669E">
        <w:rPr>
          <w:rFonts w:ascii="Times New Roman" w:hAnsi="Times New Roman" w:cs="Times New Roman"/>
          <w:sz w:val="28"/>
          <w:szCs w:val="28"/>
        </w:rPr>
        <w:t>,</w:t>
      </w:r>
      <w:r w:rsidRPr="003D7E70">
        <w:rPr>
          <w:rFonts w:ascii="Times New Roman" w:hAnsi="Times New Roman" w:cs="Times New Roman"/>
          <w:sz w:val="24"/>
          <w:szCs w:val="24"/>
        </w:rPr>
        <w:t xml:space="preserve"> где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ind w:firstLine="540"/>
        <w:jc w:val="both"/>
        <w:rPr>
          <w:rFonts w:ascii="Times New Roman" w:hAnsi="Times New Roman" w:cs="Times New Roman"/>
          <w:sz w:val="24"/>
          <w:szCs w:val="24"/>
        </w:rPr>
      </w:pPr>
      <w:proofErr w:type="spellStart"/>
      <w:r w:rsidRPr="003D7E70">
        <w:rPr>
          <w:rFonts w:ascii="Times New Roman" w:hAnsi="Times New Roman" w:cs="Times New Roman"/>
          <w:sz w:val="24"/>
          <w:szCs w:val="24"/>
        </w:rPr>
        <w:t>Ч</w:t>
      </w:r>
      <w:r w:rsidRPr="003D7E70">
        <w:rPr>
          <w:rFonts w:ascii="Times New Roman" w:hAnsi="Times New Roman" w:cs="Times New Roman"/>
          <w:sz w:val="24"/>
          <w:szCs w:val="24"/>
          <w:vertAlign w:val="subscript"/>
        </w:rPr>
        <w:t>j</w:t>
      </w:r>
      <w:proofErr w:type="spellEnd"/>
      <w:r w:rsidRPr="003D7E70">
        <w:rPr>
          <w:rFonts w:ascii="Times New Roman" w:hAnsi="Times New Roman" w:cs="Times New Roman"/>
          <w:sz w:val="24"/>
          <w:szCs w:val="24"/>
        </w:rPr>
        <w:t xml:space="preserve"> - прогнозируемое количество животных без владельцев в j-том муниципальном образовании в Камчатском крае на очередной финансовый год (по данным исполнительного органа государственной власти Камчатского края, осуществляющего функции по выработке и реализации региональной политики в сфере ветеринарии);</w:t>
      </w:r>
    </w:p>
    <w:p w:rsidR="005C3CE7" w:rsidRPr="003D7E70" w:rsidRDefault="005C3CE7" w:rsidP="005C3CE7">
      <w:pPr>
        <w:pStyle w:val="ConsPlusNormal"/>
        <w:spacing w:before="200"/>
        <w:ind w:firstLine="540"/>
        <w:jc w:val="both"/>
        <w:rPr>
          <w:rFonts w:ascii="Times New Roman" w:hAnsi="Times New Roman" w:cs="Times New Roman"/>
          <w:sz w:val="24"/>
          <w:szCs w:val="24"/>
        </w:rPr>
      </w:pPr>
      <w:proofErr w:type="spellStart"/>
      <w:r w:rsidRPr="003D7E70">
        <w:rPr>
          <w:rFonts w:ascii="Times New Roman" w:hAnsi="Times New Roman" w:cs="Times New Roman"/>
          <w:sz w:val="24"/>
          <w:szCs w:val="24"/>
        </w:rPr>
        <w:t>N</w:t>
      </w:r>
      <w:r w:rsidRPr="003D7E70">
        <w:rPr>
          <w:rFonts w:ascii="Times New Roman" w:hAnsi="Times New Roman" w:cs="Times New Roman"/>
          <w:sz w:val="24"/>
          <w:szCs w:val="24"/>
          <w:vertAlign w:val="superscript"/>
        </w:rPr>
        <w:t>ж</w:t>
      </w:r>
      <w:proofErr w:type="spellEnd"/>
      <w:r w:rsidRPr="003D7E70">
        <w:rPr>
          <w:rFonts w:ascii="Times New Roman" w:hAnsi="Times New Roman" w:cs="Times New Roman"/>
          <w:sz w:val="24"/>
          <w:szCs w:val="24"/>
        </w:rPr>
        <w:t xml:space="preserve"> - норматив финансовых затрат на организацию мероприятий при осуществлении деятельности по обращению с одним животным без владельца на текущий финансовый год, устанавливаемый законом Камчатского края о краевом бюджете и определяемый:</w:t>
      </w:r>
    </w:p>
    <w:p w:rsidR="005C3CE7" w:rsidRPr="003D7E70" w:rsidRDefault="005C3CE7" w:rsidP="005C3CE7">
      <w:pPr>
        <w:pStyle w:val="ConsPlusNormal"/>
        <w:spacing w:before="200"/>
        <w:ind w:firstLine="540"/>
        <w:jc w:val="both"/>
        <w:rPr>
          <w:rFonts w:ascii="Times New Roman" w:hAnsi="Times New Roman" w:cs="Times New Roman"/>
          <w:sz w:val="24"/>
          <w:szCs w:val="24"/>
        </w:rPr>
      </w:pPr>
      <w:r w:rsidRPr="003D7E70">
        <w:rPr>
          <w:rFonts w:ascii="Times New Roman" w:hAnsi="Times New Roman" w:cs="Times New Roman"/>
          <w:sz w:val="24"/>
          <w:szCs w:val="24"/>
        </w:rPr>
        <w:t xml:space="preserve">для </w:t>
      </w:r>
      <w:r>
        <w:rPr>
          <w:rFonts w:ascii="Times New Roman" w:hAnsi="Times New Roman" w:cs="Times New Roman"/>
          <w:sz w:val="24"/>
          <w:szCs w:val="24"/>
        </w:rPr>
        <w:t>Вилючинского городского округа, Петропавловск-Камчатского городского округа, Елизовского муниципального района</w:t>
      </w:r>
      <w:r w:rsidRPr="003D7E70">
        <w:rPr>
          <w:rFonts w:ascii="Times New Roman" w:hAnsi="Times New Roman" w:cs="Times New Roman"/>
          <w:sz w:val="24"/>
          <w:szCs w:val="24"/>
        </w:rPr>
        <w:t>, по формуле: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jc w:val="center"/>
        <w:rPr>
          <w:rFonts w:ascii="Times New Roman" w:hAnsi="Times New Roman" w:cs="Times New Roman"/>
          <w:sz w:val="24"/>
          <w:szCs w:val="24"/>
        </w:rPr>
      </w:pPr>
      <w:proofErr w:type="spellStart"/>
      <w:r w:rsidRPr="00E9669E">
        <w:rPr>
          <w:rFonts w:ascii="Times New Roman" w:hAnsi="Times New Roman" w:cs="Times New Roman"/>
          <w:sz w:val="28"/>
          <w:szCs w:val="28"/>
        </w:rPr>
        <w:t>N</w:t>
      </w:r>
      <w:r w:rsidRPr="00E9669E">
        <w:rPr>
          <w:rFonts w:ascii="Times New Roman" w:hAnsi="Times New Roman" w:cs="Times New Roman"/>
          <w:sz w:val="28"/>
          <w:szCs w:val="28"/>
          <w:vertAlign w:val="superscript"/>
        </w:rPr>
        <w:t>ж</w:t>
      </w:r>
      <w:proofErr w:type="spellEnd"/>
      <w:r w:rsidRPr="00E9669E">
        <w:rPr>
          <w:rFonts w:ascii="Times New Roman" w:hAnsi="Times New Roman" w:cs="Times New Roman"/>
          <w:sz w:val="28"/>
          <w:szCs w:val="28"/>
        </w:rPr>
        <w:t xml:space="preserve"> = </w:t>
      </w:r>
      <w:proofErr w:type="spellStart"/>
      <w:r w:rsidRPr="00E9669E">
        <w:rPr>
          <w:rFonts w:ascii="Times New Roman" w:hAnsi="Times New Roman" w:cs="Times New Roman"/>
          <w:sz w:val="28"/>
          <w:szCs w:val="28"/>
        </w:rPr>
        <w:t>С</w:t>
      </w:r>
      <w:r w:rsidRPr="00E9669E">
        <w:rPr>
          <w:rFonts w:ascii="Times New Roman" w:hAnsi="Times New Roman" w:cs="Times New Roman"/>
          <w:sz w:val="28"/>
          <w:szCs w:val="28"/>
          <w:vertAlign w:val="superscript"/>
        </w:rPr>
        <w:t>отлов</w:t>
      </w:r>
      <w:proofErr w:type="spellEnd"/>
      <w:r w:rsidRPr="00E9669E">
        <w:rPr>
          <w:rFonts w:ascii="Times New Roman" w:hAnsi="Times New Roman" w:cs="Times New Roman"/>
          <w:sz w:val="28"/>
          <w:szCs w:val="28"/>
        </w:rPr>
        <w:t xml:space="preserve"> + С</w:t>
      </w:r>
      <w:r w:rsidRPr="00E9669E">
        <w:rPr>
          <w:rFonts w:ascii="Times New Roman" w:hAnsi="Times New Roman" w:cs="Times New Roman"/>
          <w:sz w:val="28"/>
          <w:szCs w:val="28"/>
          <w:vertAlign w:val="superscript"/>
        </w:rPr>
        <w:t>вет</w:t>
      </w:r>
      <w:r w:rsidRPr="00E9669E">
        <w:rPr>
          <w:rFonts w:ascii="Times New Roman" w:hAnsi="Times New Roman" w:cs="Times New Roman"/>
          <w:sz w:val="28"/>
          <w:szCs w:val="28"/>
        </w:rPr>
        <w:t xml:space="preserve"> + С</w:t>
      </w:r>
      <w:r w:rsidRPr="00E9669E">
        <w:rPr>
          <w:rFonts w:ascii="Times New Roman" w:hAnsi="Times New Roman" w:cs="Times New Roman"/>
          <w:sz w:val="28"/>
          <w:szCs w:val="28"/>
          <w:vertAlign w:val="superscript"/>
        </w:rPr>
        <w:t>сод1</w:t>
      </w:r>
      <w:r w:rsidRPr="00E9669E">
        <w:rPr>
          <w:rFonts w:ascii="Times New Roman" w:hAnsi="Times New Roman" w:cs="Times New Roman"/>
          <w:sz w:val="28"/>
          <w:szCs w:val="28"/>
        </w:rPr>
        <w:t>,</w:t>
      </w:r>
      <w:r w:rsidRPr="003D7E70">
        <w:rPr>
          <w:rFonts w:ascii="Times New Roman" w:hAnsi="Times New Roman" w:cs="Times New Roman"/>
          <w:sz w:val="24"/>
          <w:szCs w:val="24"/>
        </w:rPr>
        <w:t xml:space="preserve"> где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ind w:firstLine="540"/>
        <w:jc w:val="both"/>
        <w:rPr>
          <w:rFonts w:ascii="Times New Roman" w:hAnsi="Times New Roman" w:cs="Times New Roman"/>
          <w:sz w:val="24"/>
          <w:szCs w:val="24"/>
        </w:rPr>
      </w:pPr>
      <w:proofErr w:type="spellStart"/>
      <w:r w:rsidRPr="003D7E70">
        <w:rPr>
          <w:rFonts w:ascii="Times New Roman" w:hAnsi="Times New Roman" w:cs="Times New Roman"/>
          <w:sz w:val="24"/>
          <w:szCs w:val="24"/>
        </w:rPr>
        <w:t>С</w:t>
      </w:r>
      <w:r w:rsidRPr="003D7E70">
        <w:rPr>
          <w:rFonts w:ascii="Times New Roman" w:hAnsi="Times New Roman" w:cs="Times New Roman"/>
          <w:sz w:val="24"/>
          <w:szCs w:val="24"/>
          <w:vertAlign w:val="superscript"/>
        </w:rPr>
        <w:t>отлов</w:t>
      </w:r>
      <w:proofErr w:type="spellEnd"/>
      <w:r w:rsidRPr="003D7E70">
        <w:rPr>
          <w:rFonts w:ascii="Times New Roman" w:hAnsi="Times New Roman" w:cs="Times New Roman"/>
          <w:sz w:val="24"/>
          <w:szCs w:val="24"/>
        </w:rPr>
        <w:t xml:space="preserve"> - затраты на отлов одного животного без владельца, включая его транспортировку в приют для животных, его возврат на прежнее место обитания либо передачу в специализированный приют для животных для содержания на постоянной основе животных без владельцев, которые не могут быть возвращены на прежние места их обитания, на текущий финансовый год (по данным исполнительного органа государственной власти Камчатского края, осуществляющего функции по выработке и реализации региональной политики в сфере ветеринарии);</w:t>
      </w:r>
    </w:p>
    <w:p w:rsidR="005C3CE7" w:rsidRPr="003D7E70" w:rsidRDefault="005C3CE7" w:rsidP="005C3CE7">
      <w:pPr>
        <w:pStyle w:val="ConsPlusNormal"/>
        <w:spacing w:before="200"/>
        <w:ind w:firstLine="540"/>
        <w:jc w:val="both"/>
        <w:rPr>
          <w:rFonts w:ascii="Times New Roman" w:hAnsi="Times New Roman" w:cs="Times New Roman"/>
          <w:sz w:val="24"/>
          <w:szCs w:val="24"/>
        </w:rPr>
      </w:pPr>
      <w:r w:rsidRPr="003D7E70">
        <w:rPr>
          <w:rFonts w:ascii="Times New Roman" w:hAnsi="Times New Roman" w:cs="Times New Roman"/>
          <w:sz w:val="24"/>
          <w:szCs w:val="24"/>
        </w:rPr>
        <w:t>С</w:t>
      </w:r>
      <w:r w:rsidRPr="003D7E70">
        <w:rPr>
          <w:rFonts w:ascii="Times New Roman" w:hAnsi="Times New Roman" w:cs="Times New Roman"/>
          <w:sz w:val="24"/>
          <w:szCs w:val="24"/>
          <w:vertAlign w:val="superscript"/>
        </w:rPr>
        <w:t>вет</w:t>
      </w:r>
      <w:r w:rsidRPr="003D7E70">
        <w:rPr>
          <w:rFonts w:ascii="Times New Roman" w:hAnsi="Times New Roman" w:cs="Times New Roman"/>
          <w:sz w:val="24"/>
          <w:szCs w:val="24"/>
        </w:rPr>
        <w:t xml:space="preserve"> - затраты на лечение, вакцинацию, стерилизацию, маркирование одного </w:t>
      </w:r>
      <w:r w:rsidRPr="003D7E70">
        <w:rPr>
          <w:rFonts w:ascii="Times New Roman" w:hAnsi="Times New Roman" w:cs="Times New Roman"/>
          <w:sz w:val="24"/>
          <w:szCs w:val="24"/>
        </w:rPr>
        <w:lastRenderedPageBreak/>
        <w:t>животного без владельца на текущий финансовый год (по данным исполнительного органа государственной власти Камчатского края, осуществляющего функции по выработке и реализации региональной политики в сфере ветеринарии);</w:t>
      </w:r>
    </w:p>
    <w:p w:rsidR="005C3CE7" w:rsidRPr="003D7E70" w:rsidRDefault="005C3CE7" w:rsidP="005C3CE7">
      <w:pPr>
        <w:pStyle w:val="ConsPlusNormal"/>
        <w:spacing w:before="200"/>
        <w:ind w:firstLine="540"/>
        <w:jc w:val="both"/>
        <w:rPr>
          <w:rFonts w:ascii="Times New Roman" w:hAnsi="Times New Roman" w:cs="Times New Roman"/>
          <w:sz w:val="24"/>
          <w:szCs w:val="24"/>
        </w:rPr>
      </w:pPr>
      <w:r w:rsidRPr="003D7E70">
        <w:rPr>
          <w:rFonts w:ascii="Times New Roman" w:hAnsi="Times New Roman" w:cs="Times New Roman"/>
          <w:sz w:val="24"/>
          <w:szCs w:val="24"/>
        </w:rPr>
        <w:t>С</w:t>
      </w:r>
      <w:r w:rsidRPr="003D7E70">
        <w:rPr>
          <w:rFonts w:ascii="Times New Roman" w:hAnsi="Times New Roman" w:cs="Times New Roman"/>
          <w:sz w:val="24"/>
          <w:szCs w:val="24"/>
          <w:vertAlign w:val="superscript"/>
        </w:rPr>
        <w:t>сод1</w:t>
      </w:r>
      <w:r w:rsidRPr="003D7E70">
        <w:rPr>
          <w:rFonts w:ascii="Times New Roman" w:hAnsi="Times New Roman" w:cs="Times New Roman"/>
          <w:sz w:val="24"/>
          <w:szCs w:val="24"/>
        </w:rPr>
        <w:t xml:space="preserve"> - иные затраты на содержание одного животного без владельца в приюте для животных в течение 20 календарных дней на текущий финансовый год (по данным исполнительного органа государственной власти Камчатского края, осуществляющего функции по выработке и реализации региональной политики в сфере ветеринарии);</w:t>
      </w:r>
    </w:p>
    <w:p w:rsidR="005C3CE7" w:rsidRPr="003D7E70" w:rsidRDefault="005C3CE7" w:rsidP="005C3CE7">
      <w:pPr>
        <w:pStyle w:val="ConsPlusNormal"/>
        <w:spacing w:before="200"/>
        <w:ind w:firstLine="540"/>
        <w:jc w:val="both"/>
        <w:rPr>
          <w:rFonts w:ascii="Times New Roman" w:hAnsi="Times New Roman" w:cs="Times New Roman"/>
          <w:sz w:val="24"/>
          <w:szCs w:val="24"/>
        </w:rPr>
      </w:pPr>
      <w:r w:rsidRPr="003D7E70">
        <w:rPr>
          <w:rFonts w:ascii="Times New Roman" w:hAnsi="Times New Roman" w:cs="Times New Roman"/>
          <w:sz w:val="24"/>
          <w:szCs w:val="24"/>
        </w:rPr>
        <w:t xml:space="preserve">для </w:t>
      </w:r>
      <w:r>
        <w:rPr>
          <w:rFonts w:ascii="Times New Roman" w:hAnsi="Times New Roman" w:cs="Times New Roman"/>
          <w:sz w:val="24"/>
          <w:szCs w:val="24"/>
        </w:rPr>
        <w:t xml:space="preserve">городского округа «поселок Палана», Алеутского муниципального округа в Камчатском крае, </w:t>
      </w:r>
      <w:proofErr w:type="spellStart"/>
      <w:r>
        <w:rPr>
          <w:rFonts w:ascii="Times New Roman" w:hAnsi="Times New Roman" w:cs="Times New Roman"/>
          <w:sz w:val="24"/>
          <w:szCs w:val="24"/>
        </w:rPr>
        <w:t>Быстринского</w:t>
      </w:r>
      <w:proofErr w:type="spellEnd"/>
      <w:r>
        <w:rPr>
          <w:rFonts w:ascii="Times New Roman" w:hAnsi="Times New Roman" w:cs="Times New Roman"/>
          <w:sz w:val="24"/>
          <w:szCs w:val="24"/>
        </w:rPr>
        <w:t xml:space="preserve"> муниципального района, </w:t>
      </w:r>
      <w:proofErr w:type="spellStart"/>
      <w:r>
        <w:rPr>
          <w:rFonts w:ascii="Times New Roman" w:hAnsi="Times New Roman" w:cs="Times New Roman"/>
          <w:sz w:val="24"/>
          <w:szCs w:val="24"/>
        </w:rPr>
        <w:t>Карагинского</w:t>
      </w:r>
      <w:proofErr w:type="spellEnd"/>
      <w:r>
        <w:rPr>
          <w:rFonts w:ascii="Times New Roman" w:hAnsi="Times New Roman" w:cs="Times New Roman"/>
          <w:sz w:val="24"/>
          <w:szCs w:val="24"/>
        </w:rPr>
        <w:t xml:space="preserve"> муниципального района, Мильковского муниципального района, Олюторского муниципального района, Пенжинского муниципального района, Соболевского муниципального района, </w:t>
      </w:r>
      <w:proofErr w:type="spellStart"/>
      <w:r>
        <w:rPr>
          <w:rFonts w:ascii="Times New Roman" w:hAnsi="Times New Roman" w:cs="Times New Roman"/>
          <w:sz w:val="24"/>
          <w:szCs w:val="24"/>
        </w:rPr>
        <w:t>Тигильского</w:t>
      </w:r>
      <w:proofErr w:type="spellEnd"/>
      <w:r>
        <w:rPr>
          <w:rFonts w:ascii="Times New Roman" w:hAnsi="Times New Roman" w:cs="Times New Roman"/>
          <w:sz w:val="24"/>
          <w:szCs w:val="24"/>
        </w:rPr>
        <w:t xml:space="preserve"> муниципального района, </w:t>
      </w:r>
      <w:proofErr w:type="spellStart"/>
      <w:r>
        <w:rPr>
          <w:rFonts w:ascii="Times New Roman" w:hAnsi="Times New Roman" w:cs="Times New Roman"/>
          <w:sz w:val="24"/>
          <w:szCs w:val="24"/>
        </w:rPr>
        <w:t>Усть</w:t>
      </w:r>
      <w:proofErr w:type="spellEnd"/>
      <w:r>
        <w:rPr>
          <w:rFonts w:ascii="Times New Roman" w:hAnsi="Times New Roman" w:cs="Times New Roman"/>
          <w:sz w:val="24"/>
          <w:szCs w:val="24"/>
        </w:rPr>
        <w:t xml:space="preserve">-Большерецкого муниципального района, </w:t>
      </w:r>
      <w:proofErr w:type="spellStart"/>
      <w:r>
        <w:rPr>
          <w:rFonts w:ascii="Times New Roman" w:hAnsi="Times New Roman" w:cs="Times New Roman"/>
          <w:sz w:val="24"/>
          <w:szCs w:val="24"/>
        </w:rPr>
        <w:t>Усть</w:t>
      </w:r>
      <w:proofErr w:type="spellEnd"/>
      <w:r>
        <w:rPr>
          <w:rFonts w:ascii="Times New Roman" w:hAnsi="Times New Roman" w:cs="Times New Roman"/>
          <w:sz w:val="24"/>
          <w:szCs w:val="24"/>
        </w:rPr>
        <w:t>-Камчатского муниципального района</w:t>
      </w:r>
      <w:r w:rsidRPr="003D7E70">
        <w:rPr>
          <w:rFonts w:ascii="Times New Roman" w:hAnsi="Times New Roman" w:cs="Times New Roman"/>
          <w:sz w:val="24"/>
          <w:szCs w:val="24"/>
        </w:rPr>
        <w:t>, по формуле: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jc w:val="center"/>
        <w:rPr>
          <w:rFonts w:ascii="Times New Roman" w:hAnsi="Times New Roman" w:cs="Times New Roman"/>
          <w:sz w:val="24"/>
          <w:szCs w:val="24"/>
        </w:rPr>
      </w:pPr>
      <w:proofErr w:type="spellStart"/>
      <w:r w:rsidRPr="00E9669E">
        <w:rPr>
          <w:rFonts w:ascii="Times New Roman" w:hAnsi="Times New Roman" w:cs="Times New Roman"/>
          <w:sz w:val="28"/>
          <w:szCs w:val="28"/>
        </w:rPr>
        <w:t>N</w:t>
      </w:r>
      <w:r w:rsidRPr="00E9669E">
        <w:rPr>
          <w:rFonts w:ascii="Times New Roman" w:hAnsi="Times New Roman" w:cs="Times New Roman"/>
          <w:sz w:val="28"/>
          <w:szCs w:val="28"/>
          <w:vertAlign w:val="superscript"/>
        </w:rPr>
        <w:t>ж</w:t>
      </w:r>
      <w:proofErr w:type="spellEnd"/>
      <w:r w:rsidRPr="00E9669E">
        <w:rPr>
          <w:rFonts w:ascii="Times New Roman" w:hAnsi="Times New Roman" w:cs="Times New Roman"/>
          <w:sz w:val="28"/>
          <w:szCs w:val="28"/>
        </w:rPr>
        <w:t xml:space="preserve"> = </w:t>
      </w:r>
      <w:proofErr w:type="spellStart"/>
      <w:r w:rsidRPr="00E9669E">
        <w:rPr>
          <w:rFonts w:ascii="Times New Roman" w:hAnsi="Times New Roman" w:cs="Times New Roman"/>
          <w:sz w:val="28"/>
          <w:szCs w:val="28"/>
        </w:rPr>
        <w:t>С</w:t>
      </w:r>
      <w:r w:rsidRPr="00E9669E">
        <w:rPr>
          <w:rFonts w:ascii="Times New Roman" w:hAnsi="Times New Roman" w:cs="Times New Roman"/>
          <w:sz w:val="28"/>
          <w:szCs w:val="28"/>
          <w:vertAlign w:val="superscript"/>
        </w:rPr>
        <w:t>отлов</w:t>
      </w:r>
      <w:proofErr w:type="spellEnd"/>
      <w:r w:rsidRPr="00E9669E">
        <w:rPr>
          <w:rFonts w:ascii="Times New Roman" w:hAnsi="Times New Roman" w:cs="Times New Roman"/>
          <w:sz w:val="28"/>
          <w:szCs w:val="28"/>
        </w:rPr>
        <w:t xml:space="preserve"> + С</w:t>
      </w:r>
      <w:r w:rsidRPr="00E9669E">
        <w:rPr>
          <w:rFonts w:ascii="Times New Roman" w:hAnsi="Times New Roman" w:cs="Times New Roman"/>
          <w:sz w:val="28"/>
          <w:szCs w:val="28"/>
          <w:vertAlign w:val="superscript"/>
        </w:rPr>
        <w:t>вет</w:t>
      </w:r>
      <w:r w:rsidRPr="00E9669E">
        <w:rPr>
          <w:rFonts w:ascii="Times New Roman" w:hAnsi="Times New Roman" w:cs="Times New Roman"/>
          <w:sz w:val="28"/>
          <w:szCs w:val="28"/>
        </w:rPr>
        <w:t xml:space="preserve"> + С</w:t>
      </w:r>
      <w:r w:rsidRPr="00E9669E">
        <w:rPr>
          <w:rFonts w:ascii="Times New Roman" w:hAnsi="Times New Roman" w:cs="Times New Roman"/>
          <w:sz w:val="28"/>
          <w:szCs w:val="28"/>
          <w:vertAlign w:val="superscript"/>
        </w:rPr>
        <w:t>сод1</w:t>
      </w:r>
      <w:r w:rsidRPr="00E9669E">
        <w:rPr>
          <w:rFonts w:ascii="Times New Roman" w:hAnsi="Times New Roman" w:cs="Times New Roman"/>
          <w:sz w:val="28"/>
          <w:szCs w:val="28"/>
        </w:rPr>
        <w:t xml:space="preserve"> + С</w:t>
      </w:r>
      <w:r w:rsidRPr="00E9669E">
        <w:rPr>
          <w:rFonts w:ascii="Times New Roman" w:hAnsi="Times New Roman" w:cs="Times New Roman"/>
          <w:sz w:val="28"/>
          <w:szCs w:val="28"/>
          <w:vertAlign w:val="superscript"/>
        </w:rPr>
        <w:t>сод2</w:t>
      </w:r>
      <w:r w:rsidRPr="00E9669E">
        <w:rPr>
          <w:rFonts w:ascii="Times New Roman" w:hAnsi="Times New Roman" w:cs="Times New Roman"/>
          <w:sz w:val="28"/>
          <w:szCs w:val="28"/>
        </w:rPr>
        <w:t xml:space="preserve"> х 0,09,</w:t>
      </w:r>
      <w:r w:rsidRPr="003D7E70">
        <w:rPr>
          <w:rFonts w:ascii="Times New Roman" w:hAnsi="Times New Roman" w:cs="Times New Roman"/>
          <w:sz w:val="24"/>
          <w:szCs w:val="24"/>
        </w:rPr>
        <w:t xml:space="preserve"> где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ind w:firstLine="540"/>
        <w:jc w:val="both"/>
        <w:rPr>
          <w:rFonts w:ascii="Times New Roman" w:hAnsi="Times New Roman" w:cs="Times New Roman"/>
          <w:sz w:val="24"/>
          <w:szCs w:val="24"/>
        </w:rPr>
      </w:pPr>
      <w:r w:rsidRPr="003D7E70">
        <w:rPr>
          <w:rFonts w:ascii="Times New Roman" w:hAnsi="Times New Roman" w:cs="Times New Roman"/>
          <w:sz w:val="24"/>
          <w:szCs w:val="24"/>
        </w:rPr>
        <w:t>С</w:t>
      </w:r>
      <w:r w:rsidRPr="003D7E70">
        <w:rPr>
          <w:rFonts w:ascii="Times New Roman" w:hAnsi="Times New Roman" w:cs="Times New Roman"/>
          <w:sz w:val="24"/>
          <w:szCs w:val="24"/>
          <w:vertAlign w:val="superscript"/>
        </w:rPr>
        <w:t>сод2</w:t>
      </w:r>
      <w:r w:rsidRPr="003D7E70">
        <w:rPr>
          <w:rFonts w:ascii="Times New Roman" w:hAnsi="Times New Roman" w:cs="Times New Roman"/>
          <w:sz w:val="24"/>
          <w:szCs w:val="24"/>
        </w:rPr>
        <w:t xml:space="preserve"> - затраты на размещение и содержание одного животного без владельца, которое не может быть возвращено на прежнее место его обитания, в приюте для животных до момента передачи такого животного новому владельцу или наступления естественной смерти такого животного на текущий финансовый год (по данным исполнительного органа государственной власти Камчатского края, осуществляющего функции по выработке и реализации региональной политики в сфере ветеринарии);</w:t>
      </w:r>
    </w:p>
    <w:p w:rsidR="005C3CE7" w:rsidRPr="003D7E70" w:rsidRDefault="005C3CE7" w:rsidP="005C3CE7">
      <w:pPr>
        <w:pStyle w:val="ConsPlusNormal"/>
        <w:spacing w:before="200"/>
        <w:ind w:firstLine="540"/>
        <w:jc w:val="both"/>
        <w:rPr>
          <w:rFonts w:ascii="Times New Roman" w:hAnsi="Times New Roman" w:cs="Times New Roman"/>
          <w:sz w:val="24"/>
          <w:szCs w:val="24"/>
        </w:rPr>
      </w:pPr>
      <w:r w:rsidRPr="003D7E70">
        <w:rPr>
          <w:rFonts w:ascii="Times New Roman" w:hAnsi="Times New Roman" w:cs="Times New Roman"/>
          <w:sz w:val="24"/>
          <w:szCs w:val="24"/>
        </w:rPr>
        <w:t>0,09 - доля животных без владельцев, которые не могут быть возвращены на прежние места их обитания, в общем прогнозируемом количестве животных без владельцев в j-том муниципальном образовании в Камчатском крае на очередной финансовый год;</w:t>
      </w:r>
    </w:p>
    <w:p w:rsidR="005C3CE7" w:rsidRPr="003D7E70" w:rsidRDefault="005C3CE7" w:rsidP="005C3CE7">
      <w:pPr>
        <w:pStyle w:val="ConsPlusNormal"/>
        <w:spacing w:before="200"/>
        <w:ind w:firstLine="540"/>
        <w:jc w:val="both"/>
        <w:rPr>
          <w:rFonts w:ascii="Times New Roman" w:hAnsi="Times New Roman" w:cs="Times New Roman"/>
          <w:sz w:val="24"/>
          <w:szCs w:val="24"/>
        </w:rPr>
      </w:pPr>
      <w:proofErr w:type="spellStart"/>
      <w:r w:rsidRPr="003D7E70">
        <w:rPr>
          <w:rFonts w:ascii="Times New Roman" w:hAnsi="Times New Roman" w:cs="Times New Roman"/>
          <w:sz w:val="24"/>
          <w:szCs w:val="24"/>
        </w:rPr>
        <w:t>K</w:t>
      </w:r>
      <w:r w:rsidRPr="003D7E70">
        <w:rPr>
          <w:rFonts w:ascii="Times New Roman" w:hAnsi="Times New Roman" w:cs="Times New Roman"/>
          <w:sz w:val="24"/>
          <w:szCs w:val="24"/>
          <w:vertAlign w:val="superscript"/>
        </w:rPr>
        <w:t>kop</w:t>
      </w:r>
      <w:r w:rsidRPr="003D7E70">
        <w:rPr>
          <w:rFonts w:ascii="Times New Roman" w:hAnsi="Times New Roman" w:cs="Times New Roman"/>
          <w:sz w:val="24"/>
          <w:szCs w:val="24"/>
          <w:vertAlign w:val="subscript"/>
        </w:rPr>
        <w:t>j</w:t>
      </w:r>
      <w:proofErr w:type="spellEnd"/>
      <w:r w:rsidRPr="003D7E70">
        <w:rPr>
          <w:rFonts w:ascii="Times New Roman" w:hAnsi="Times New Roman" w:cs="Times New Roman"/>
          <w:sz w:val="24"/>
          <w:szCs w:val="24"/>
        </w:rPr>
        <w:t xml:space="preserve"> - корректирующий коэффициент для j-того муниципального образования в Камчатском крае, устанавливаемый в размере:</w:t>
      </w:r>
    </w:p>
    <w:p w:rsidR="005C3CE7" w:rsidRPr="003D7E70" w:rsidRDefault="005C3CE7" w:rsidP="005C3CE7">
      <w:pPr>
        <w:pStyle w:val="ConsPlusNormal"/>
        <w:spacing w:before="200"/>
        <w:ind w:firstLine="540"/>
        <w:jc w:val="both"/>
        <w:rPr>
          <w:rFonts w:ascii="Times New Roman" w:hAnsi="Times New Roman" w:cs="Times New Roman"/>
          <w:sz w:val="24"/>
          <w:szCs w:val="24"/>
        </w:rPr>
      </w:pPr>
      <w:r w:rsidRPr="003D7E70">
        <w:rPr>
          <w:rFonts w:ascii="Times New Roman" w:hAnsi="Times New Roman" w:cs="Times New Roman"/>
          <w:sz w:val="24"/>
          <w:szCs w:val="24"/>
        </w:rPr>
        <w:t xml:space="preserve">для </w:t>
      </w:r>
      <w:r>
        <w:rPr>
          <w:rFonts w:ascii="Times New Roman" w:hAnsi="Times New Roman" w:cs="Times New Roman"/>
          <w:sz w:val="24"/>
          <w:szCs w:val="24"/>
        </w:rPr>
        <w:t xml:space="preserve">Вилючинского городского округа, Петропавловск-Камчатского городского округа, Елизовского муниципального района </w:t>
      </w:r>
      <w:r w:rsidRPr="003D7E70">
        <w:rPr>
          <w:rFonts w:ascii="Times New Roman" w:hAnsi="Times New Roman" w:cs="Times New Roman"/>
          <w:sz w:val="24"/>
          <w:szCs w:val="24"/>
        </w:rPr>
        <w:t>- 1;</w:t>
      </w:r>
    </w:p>
    <w:p w:rsidR="005C3CE7" w:rsidRPr="00CE5B52" w:rsidRDefault="005C3CE7" w:rsidP="005C3CE7">
      <w:pPr>
        <w:pStyle w:val="ConsPlusNormal"/>
        <w:spacing w:before="200"/>
        <w:ind w:firstLine="540"/>
        <w:jc w:val="both"/>
        <w:rPr>
          <w:rFonts w:ascii="Times New Roman" w:hAnsi="Times New Roman" w:cs="Times New Roman"/>
          <w:sz w:val="24"/>
          <w:szCs w:val="24"/>
        </w:rPr>
      </w:pPr>
      <w:r w:rsidRPr="00CE5B52">
        <w:rPr>
          <w:rFonts w:ascii="Times New Roman" w:hAnsi="Times New Roman" w:cs="Times New Roman"/>
          <w:sz w:val="24"/>
          <w:szCs w:val="24"/>
        </w:rPr>
        <w:t>для Алеутского муниципального округа в Камчатском крае,</w:t>
      </w:r>
      <w:r w:rsidRPr="00CE5B52">
        <w:t xml:space="preserve"> </w:t>
      </w:r>
      <w:proofErr w:type="spellStart"/>
      <w:r w:rsidRPr="00CE5B52">
        <w:rPr>
          <w:rFonts w:ascii="Times New Roman" w:hAnsi="Times New Roman" w:cs="Times New Roman"/>
          <w:sz w:val="24"/>
          <w:szCs w:val="24"/>
        </w:rPr>
        <w:t>Быстринского</w:t>
      </w:r>
      <w:proofErr w:type="spellEnd"/>
      <w:r w:rsidRPr="00CE5B52">
        <w:rPr>
          <w:rFonts w:ascii="Times New Roman" w:hAnsi="Times New Roman" w:cs="Times New Roman"/>
          <w:sz w:val="24"/>
          <w:szCs w:val="24"/>
        </w:rPr>
        <w:t xml:space="preserve"> муниципального района,</w:t>
      </w:r>
      <w:r w:rsidRPr="00CE5B52">
        <w:t xml:space="preserve"> </w:t>
      </w:r>
      <w:proofErr w:type="spellStart"/>
      <w:r w:rsidRPr="00CE5B52">
        <w:rPr>
          <w:rFonts w:ascii="Times New Roman" w:hAnsi="Times New Roman" w:cs="Times New Roman"/>
          <w:sz w:val="24"/>
          <w:szCs w:val="24"/>
        </w:rPr>
        <w:t>Мильковского</w:t>
      </w:r>
      <w:proofErr w:type="spellEnd"/>
      <w:r w:rsidRPr="00CE5B52">
        <w:rPr>
          <w:rFonts w:ascii="Times New Roman" w:hAnsi="Times New Roman" w:cs="Times New Roman"/>
          <w:sz w:val="24"/>
          <w:szCs w:val="24"/>
        </w:rPr>
        <w:t xml:space="preserve"> муниципального района,</w:t>
      </w:r>
      <w:r w:rsidRPr="00CE5B52">
        <w:t xml:space="preserve"> </w:t>
      </w:r>
      <w:r w:rsidRPr="00CE5B52">
        <w:rPr>
          <w:rFonts w:ascii="Times New Roman" w:hAnsi="Times New Roman" w:cs="Times New Roman"/>
          <w:sz w:val="24"/>
          <w:szCs w:val="24"/>
        </w:rPr>
        <w:t>Соболевского муниципального района,</w:t>
      </w:r>
      <w:r w:rsidRPr="00CE5B52">
        <w:t xml:space="preserve"> </w:t>
      </w:r>
      <w:proofErr w:type="spellStart"/>
      <w:r w:rsidRPr="00CE5B52">
        <w:rPr>
          <w:rFonts w:ascii="Times New Roman" w:hAnsi="Times New Roman" w:cs="Times New Roman"/>
          <w:sz w:val="24"/>
          <w:szCs w:val="24"/>
        </w:rPr>
        <w:t>Усть</w:t>
      </w:r>
      <w:proofErr w:type="spellEnd"/>
      <w:r w:rsidRPr="00CE5B52">
        <w:rPr>
          <w:rFonts w:ascii="Times New Roman" w:hAnsi="Times New Roman" w:cs="Times New Roman"/>
          <w:sz w:val="24"/>
          <w:szCs w:val="24"/>
        </w:rPr>
        <w:t xml:space="preserve">-Большерецкого муниципального района, </w:t>
      </w:r>
      <w:proofErr w:type="spellStart"/>
      <w:r w:rsidRPr="00CE5B52">
        <w:rPr>
          <w:rFonts w:ascii="Times New Roman" w:hAnsi="Times New Roman" w:cs="Times New Roman"/>
          <w:sz w:val="24"/>
          <w:szCs w:val="24"/>
        </w:rPr>
        <w:t>Усть</w:t>
      </w:r>
      <w:proofErr w:type="spellEnd"/>
      <w:r w:rsidRPr="00CE5B52">
        <w:rPr>
          <w:rFonts w:ascii="Times New Roman" w:hAnsi="Times New Roman" w:cs="Times New Roman"/>
          <w:sz w:val="24"/>
          <w:szCs w:val="24"/>
        </w:rPr>
        <w:t>-Камчатского муниципального района - 1, 2;</w:t>
      </w:r>
    </w:p>
    <w:p w:rsidR="005C3CE7" w:rsidRPr="0051382D" w:rsidRDefault="005C3CE7" w:rsidP="005C3CE7">
      <w:pPr>
        <w:pStyle w:val="ConsPlusNormal"/>
        <w:spacing w:before="200"/>
        <w:ind w:firstLine="540"/>
        <w:jc w:val="both"/>
        <w:rPr>
          <w:rFonts w:ascii="Times New Roman" w:hAnsi="Times New Roman" w:cs="Times New Roman"/>
          <w:sz w:val="24"/>
          <w:szCs w:val="24"/>
        </w:rPr>
      </w:pPr>
      <w:r w:rsidRPr="0051382D">
        <w:rPr>
          <w:rFonts w:ascii="Times New Roman" w:hAnsi="Times New Roman" w:cs="Times New Roman"/>
          <w:sz w:val="24"/>
          <w:szCs w:val="24"/>
        </w:rPr>
        <w:t>для городского округа «поселок Палана»,</w:t>
      </w:r>
      <w:r w:rsidRPr="0051382D">
        <w:t xml:space="preserve"> </w:t>
      </w:r>
      <w:proofErr w:type="spellStart"/>
      <w:r w:rsidRPr="0051382D">
        <w:rPr>
          <w:rFonts w:ascii="Times New Roman" w:hAnsi="Times New Roman" w:cs="Times New Roman"/>
          <w:sz w:val="24"/>
          <w:szCs w:val="24"/>
        </w:rPr>
        <w:t>Карагинского</w:t>
      </w:r>
      <w:proofErr w:type="spellEnd"/>
      <w:r w:rsidRPr="0051382D">
        <w:rPr>
          <w:rFonts w:ascii="Times New Roman" w:hAnsi="Times New Roman" w:cs="Times New Roman"/>
          <w:sz w:val="24"/>
          <w:szCs w:val="24"/>
        </w:rPr>
        <w:t xml:space="preserve"> муниципального района,</w:t>
      </w:r>
      <w:r w:rsidRPr="0051382D">
        <w:t xml:space="preserve"> </w:t>
      </w:r>
      <w:proofErr w:type="spellStart"/>
      <w:r w:rsidRPr="0051382D">
        <w:rPr>
          <w:rFonts w:ascii="Times New Roman" w:hAnsi="Times New Roman" w:cs="Times New Roman"/>
          <w:sz w:val="24"/>
          <w:szCs w:val="24"/>
        </w:rPr>
        <w:t>Олюторского</w:t>
      </w:r>
      <w:proofErr w:type="spellEnd"/>
      <w:r w:rsidRPr="0051382D">
        <w:rPr>
          <w:rFonts w:ascii="Times New Roman" w:hAnsi="Times New Roman" w:cs="Times New Roman"/>
          <w:sz w:val="24"/>
          <w:szCs w:val="24"/>
        </w:rPr>
        <w:t xml:space="preserve"> муниципального района, Пенжинского муниципального района,</w:t>
      </w:r>
      <w:r w:rsidRPr="0051382D">
        <w:t xml:space="preserve"> </w:t>
      </w:r>
      <w:r w:rsidRPr="0051382D">
        <w:rPr>
          <w:rFonts w:ascii="Times New Roman" w:hAnsi="Times New Roman" w:cs="Times New Roman"/>
          <w:sz w:val="24"/>
          <w:szCs w:val="24"/>
        </w:rPr>
        <w:t>Тигильского муниципального района - 1, 5;</w:t>
      </w:r>
    </w:p>
    <w:p w:rsidR="005C3CE7" w:rsidRPr="003D7E70" w:rsidRDefault="005C3CE7" w:rsidP="005C3CE7">
      <w:pPr>
        <w:pStyle w:val="ConsPlusNormal"/>
        <w:spacing w:before="200"/>
        <w:ind w:firstLine="540"/>
        <w:jc w:val="both"/>
        <w:rPr>
          <w:rFonts w:ascii="Times New Roman" w:hAnsi="Times New Roman" w:cs="Times New Roman"/>
          <w:sz w:val="24"/>
          <w:szCs w:val="24"/>
        </w:rPr>
      </w:pPr>
      <w:proofErr w:type="spellStart"/>
      <w:r w:rsidRPr="0051382D">
        <w:rPr>
          <w:rFonts w:ascii="Times New Roman" w:hAnsi="Times New Roman" w:cs="Times New Roman"/>
          <w:sz w:val="24"/>
          <w:szCs w:val="24"/>
        </w:rPr>
        <w:t>К</w:t>
      </w:r>
      <w:r w:rsidRPr="0051382D">
        <w:rPr>
          <w:rFonts w:ascii="Times New Roman" w:hAnsi="Times New Roman" w:cs="Times New Roman"/>
          <w:sz w:val="24"/>
          <w:szCs w:val="24"/>
          <w:vertAlign w:val="superscript"/>
        </w:rPr>
        <w:t>инфл</w:t>
      </w:r>
      <w:proofErr w:type="spellEnd"/>
      <w:r w:rsidRPr="0051382D">
        <w:rPr>
          <w:rFonts w:ascii="Times New Roman" w:hAnsi="Times New Roman" w:cs="Times New Roman"/>
          <w:sz w:val="24"/>
          <w:szCs w:val="24"/>
        </w:rPr>
        <w:t xml:space="preserve"> - индекс потребительских</w:t>
      </w:r>
      <w:r w:rsidRPr="003D7E70">
        <w:rPr>
          <w:rFonts w:ascii="Times New Roman" w:hAnsi="Times New Roman" w:cs="Times New Roman"/>
          <w:sz w:val="24"/>
          <w:szCs w:val="24"/>
        </w:rPr>
        <w:t xml:space="preserve"> цен на очередной финансовый год (по данным исполнительного органа государственной власти Камчатского края, осуществляющего функции по выработке и реализации региональной политики в сфере стратегического планирования);</w:t>
      </w:r>
    </w:p>
    <w:p w:rsidR="005C3CE7" w:rsidRPr="003D7E70" w:rsidRDefault="005C3CE7" w:rsidP="005C3CE7">
      <w:pPr>
        <w:pStyle w:val="ConsPlusNormal"/>
        <w:spacing w:before="200"/>
        <w:ind w:firstLine="540"/>
        <w:jc w:val="both"/>
        <w:rPr>
          <w:rFonts w:ascii="Times New Roman" w:hAnsi="Times New Roman" w:cs="Times New Roman"/>
          <w:sz w:val="24"/>
          <w:szCs w:val="24"/>
        </w:rPr>
      </w:pPr>
      <w:r w:rsidRPr="003D7E70">
        <w:rPr>
          <w:rFonts w:ascii="Times New Roman" w:hAnsi="Times New Roman" w:cs="Times New Roman"/>
          <w:sz w:val="24"/>
          <w:szCs w:val="24"/>
        </w:rPr>
        <w:t>1,05 - коэффициент, учитывающий прочие расходы на осуществление государственных полномочий;</w:t>
      </w:r>
    </w:p>
    <w:p w:rsidR="005C3CE7" w:rsidRPr="003D7E70" w:rsidRDefault="005C3CE7" w:rsidP="005C3CE7">
      <w:pPr>
        <w:pStyle w:val="ConsPlusNormal"/>
        <w:spacing w:before="200"/>
        <w:ind w:firstLine="540"/>
        <w:jc w:val="both"/>
        <w:rPr>
          <w:rFonts w:ascii="Times New Roman" w:hAnsi="Times New Roman" w:cs="Times New Roman"/>
          <w:sz w:val="24"/>
          <w:szCs w:val="24"/>
        </w:rPr>
      </w:pPr>
      <w:proofErr w:type="spellStart"/>
      <w:r w:rsidRPr="003D7E70">
        <w:rPr>
          <w:rFonts w:ascii="Times New Roman" w:hAnsi="Times New Roman" w:cs="Times New Roman"/>
          <w:sz w:val="24"/>
          <w:szCs w:val="24"/>
        </w:rPr>
        <w:t>M</w:t>
      </w:r>
      <w:r w:rsidRPr="003D7E70">
        <w:rPr>
          <w:rFonts w:ascii="Times New Roman" w:hAnsi="Times New Roman" w:cs="Times New Roman"/>
          <w:sz w:val="24"/>
          <w:szCs w:val="24"/>
          <w:vertAlign w:val="subscript"/>
        </w:rPr>
        <w:t>j</w:t>
      </w:r>
      <w:proofErr w:type="spellEnd"/>
      <w:r w:rsidRPr="003D7E70">
        <w:rPr>
          <w:rFonts w:ascii="Times New Roman" w:hAnsi="Times New Roman" w:cs="Times New Roman"/>
          <w:sz w:val="24"/>
          <w:szCs w:val="24"/>
        </w:rPr>
        <w:t xml:space="preserve"> - расходы на материально-техническое обеспечение осуществления государственных полномочий в j-том муниципальном образовании в Камчатском крае на очередной финансовый год, определяемые по формуле:</w:t>
      </w:r>
    </w:p>
    <w:p w:rsidR="005C3CE7" w:rsidRPr="003D7E70" w:rsidRDefault="005C3CE7" w:rsidP="005C3CE7">
      <w:pPr>
        <w:pStyle w:val="ConsPlusNormal"/>
        <w:ind w:firstLine="540"/>
        <w:jc w:val="both"/>
        <w:rPr>
          <w:rFonts w:ascii="Times New Roman" w:hAnsi="Times New Roman" w:cs="Times New Roman"/>
          <w:sz w:val="24"/>
          <w:szCs w:val="24"/>
        </w:rPr>
      </w:pPr>
      <w:bookmarkStart w:id="1" w:name="_GoBack"/>
      <w:bookmarkEnd w:id="1"/>
    </w:p>
    <w:p w:rsidR="005C3CE7" w:rsidRPr="003D7E70" w:rsidRDefault="005C3CE7" w:rsidP="005C3CE7">
      <w:pPr>
        <w:pStyle w:val="ConsPlusNormal"/>
        <w:jc w:val="center"/>
        <w:rPr>
          <w:rFonts w:ascii="Times New Roman" w:hAnsi="Times New Roman" w:cs="Times New Roman"/>
          <w:sz w:val="24"/>
          <w:szCs w:val="24"/>
        </w:rPr>
      </w:pPr>
      <w:proofErr w:type="spellStart"/>
      <w:r w:rsidRPr="00E9669E">
        <w:rPr>
          <w:rFonts w:ascii="Times New Roman" w:hAnsi="Times New Roman" w:cs="Times New Roman"/>
          <w:sz w:val="28"/>
          <w:szCs w:val="28"/>
        </w:rPr>
        <w:t>M</w:t>
      </w:r>
      <w:r w:rsidRPr="00E9669E">
        <w:rPr>
          <w:rFonts w:ascii="Times New Roman" w:hAnsi="Times New Roman" w:cs="Times New Roman"/>
          <w:sz w:val="28"/>
          <w:szCs w:val="28"/>
          <w:vertAlign w:val="subscript"/>
        </w:rPr>
        <w:t>j</w:t>
      </w:r>
      <w:proofErr w:type="spellEnd"/>
      <w:r w:rsidRPr="00E9669E">
        <w:rPr>
          <w:rFonts w:ascii="Times New Roman" w:hAnsi="Times New Roman" w:cs="Times New Roman"/>
          <w:sz w:val="28"/>
          <w:szCs w:val="28"/>
        </w:rPr>
        <w:t xml:space="preserve"> = </w:t>
      </w:r>
      <w:proofErr w:type="spellStart"/>
      <w:r w:rsidRPr="00E9669E">
        <w:rPr>
          <w:rFonts w:ascii="Times New Roman" w:hAnsi="Times New Roman" w:cs="Times New Roman"/>
          <w:sz w:val="28"/>
          <w:szCs w:val="28"/>
        </w:rPr>
        <w:t>P</w:t>
      </w:r>
      <w:r w:rsidRPr="00E9669E">
        <w:rPr>
          <w:rFonts w:ascii="Times New Roman" w:hAnsi="Times New Roman" w:cs="Times New Roman"/>
          <w:sz w:val="28"/>
          <w:szCs w:val="28"/>
          <w:vertAlign w:val="superscript"/>
        </w:rPr>
        <w:t>им</w:t>
      </w:r>
      <w:r w:rsidRPr="00E9669E">
        <w:rPr>
          <w:rFonts w:ascii="Times New Roman" w:hAnsi="Times New Roman" w:cs="Times New Roman"/>
          <w:sz w:val="28"/>
          <w:szCs w:val="28"/>
          <w:vertAlign w:val="subscript"/>
        </w:rPr>
        <w:t>j</w:t>
      </w:r>
      <w:proofErr w:type="spellEnd"/>
      <w:r w:rsidRPr="00E9669E">
        <w:rPr>
          <w:rFonts w:ascii="Times New Roman" w:hAnsi="Times New Roman" w:cs="Times New Roman"/>
          <w:sz w:val="28"/>
          <w:szCs w:val="28"/>
        </w:rPr>
        <w:t xml:space="preserve"> + </w:t>
      </w:r>
      <w:proofErr w:type="spellStart"/>
      <w:r w:rsidRPr="00E9669E">
        <w:rPr>
          <w:rFonts w:ascii="Times New Roman" w:hAnsi="Times New Roman" w:cs="Times New Roman"/>
          <w:sz w:val="28"/>
          <w:szCs w:val="28"/>
        </w:rPr>
        <w:t>Р</w:t>
      </w:r>
      <w:r w:rsidRPr="00E9669E">
        <w:rPr>
          <w:rFonts w:ascii="Times New Roman" w:hAnsi="Times New Roman" w:cs="Times New Roman"/>
          <w:sz w:val="28"/>
          <w:szCs w:val="28"/>
          <w:vertAlign w:val="superscript"/>
        </w:rPr>
        <w:t>приют</w:t>
      </w:r>
      <w:r w:rsidRPr="00E9669E">
        <w:rPr>
          <w:rFonts w:ascii="Times New Roman" w:hAnsi="Times New Roman" w:cs="Times New Roman"/>
          <w:sz w:val="28"/>
          <w:szCs w:val="28"/>
          <w:vertAlign w:val="subscript"/>
        </w:rPr>
        <w:t>j</w:t>
      </w:r>
      <w:proofErr w:type="spellEnd"/>
      <w:r w:rsidRPr="00E9669E">
        <w:rPr>
          <w:rFonts w:ascii="Times New Roman" w:hAnsi="Times New Roman" w:cs="Times New Roman"/>
          <w:sz w:val="28"/>
          <w:szCs w:val="28"/>
        </w:rPr>
        <w:t>,</w:t>
      </w:r>
      <w:r w:rsidRPr="003D7E70">
        <w:rPr>
          <w:rFonts w:ascii="Times New Roman" w:hAnsi="Times New Roman" w:cs="Times New Roman"/>
          <w:sz w:val="24"/>
          <w:szCs w:val="24"/>
        </w:rPr>
        <w:t xml:space="preserve"> где</w:t>
      </w:r>
    </w:p>
    <w:p w:rsidR="005C3CE7" w:rsidRPr="003D7E70" w:rsidRDefault="005C3CE7" w:rsidP="005C3CE7">
      <w:pPr>
        <w:pStyle w:val="ConsPlusNormal"/>
        <w:ind w:firstLine="540"/>
        <w:jc w:val="both"/>
        <w:rPr>
          <w:rFonts w:ascii="Times New Roman" w:hAnsi="Times New Roman" w:cs="Times New Roman"/>
          <w:sz w:val="24"/>
          <w:szCs w:val="24"/>
        </w:rPr>
      </w:pPr>
    </w:p>
    <w:p w:rsidR="005C3CE7" w:rsidRPr="003D7E70" w:rsidRDefault="005C3CE7" w:rsidP="005C3CE7">
      <w:pPr>
        <w:pStyle w:val="ConsPlusNormal"/>
        <w:ind w:firstLine="540"/>
        <w:jc w:val="both"/>
        <w:rPr>
          <w:rFonts w:ascii="Times New Roman" w:hAnsi="Times New Roman" w:cs="Times New Roman"/>
          <w:sz w:val="24"/>
          <w:szCs w:val="24"/>
        </w:rPr>
      </w:pPr>
      <w:proofErr w:type="spellStart"/>
      <w:r w:rsidRPr="003D7E70">
        <w:rPr>
          <w:rFonts w:ascii="Times New Roman" w:hAnsi="Times New Roman" w:cs="Times New Roman"/>
          <w:sz w:val="24"/>
          <w:szCs w:val="24"/>
        </w:rPr>
        <w:t>P</w:t>
      </w:r>
      <w:r w:rsidRPr="003D7E70">
        <w:rPr>
          <w:rFonts w:ascii="Times New Roman" w:hAnsi="Times New Roman" w:cs="Times New Roman"/>
          <w:sz w:val="24"/>
          <w:szCs w:val="24"/>
          <w:vertAlign w:val="superscript"/>
        </w:rPr>
        <w:t>им</w:t>
      </w:r>
      <w:r w:rsidRPr="003D7E70">
        <w:rPr>
          <w:rFonts w:ascii="Times New Roman" w:hAnsi="Times New Roman" w:cs="Times New Roman"/>
          <w:sz w:val="24"/>
          <w:szCs w:val="24"/>
          <w:vertAlign w:val="subscript"/>
        </w:rPr>
        <w:t>j</w:t>
      </w:r>
      <w:proofErr w:type="spellEnd"/>
      <w:r w:rsidRPr="003D7E70">
        <w:rPr>
          <w:rFonts w:ascii="Times New Roman" w:hAnsi="Times New Roman" w:cs="Times New Roman"/>
          <w:sz w:val="24"/>
          <w:szCs w:val="24"/>
        </w:rPr>
        <w:t xml:space="preserve"> - расходы на приобретение имущества, необходимого для осуществления государственных полномочий в j-том муниципальном образовании в Камчатском крае на очередной финансовый год (по данным исполнительного органа государственной власти Камчатского края, осуществляющего функции по выработке и реализации региональной политики в сфере ветеринарии);</w:t>
      </w:r>
    </w:p>
    <w:p w:rsidR="005C3CE7" w:rsidRPr="003D7E70" w:rsidRDefault="005C3CE7" w:rsidP="005C3CE7">
      <w:pPr>
        <w:pStyle w:val="ConsPlusNormal"/>
        <w:spacing w:before="200"/>
        <w:ind w:firstLine="540"/>
        <w:jc w:val="both"/>
        <w:rPr>
          <w:rFonts w:ascii="Times New Roman" w:hAnsi="Times New Roman" w:cs="Times New Roman"/>
          <w:sz w:val="24"/>
          <w:szCs w:val="24"/>
        </w:rPr>
      </w:pPr>
      <w:proofErr w:type="spellStart"/>
      <w:r w:rsidRPr="003D7E70">
        <w:rPr>
          <w:rFonts w:ascii="Times New Roman" w:hAnsi="Times New Roman" w:cs="Times New Roman"/>
          <w:sz w:val="24"/>
          <w:szCs w:val="24"/>
        </w:rPr>
        <w:t>Р</w:t>
      </w:r>
      <w:r w:rsidRPr="003D7E70">
        <w:rPr>
          <w:rFonts w:ascii="Times New Roman" w:hAnsi="Times New Roman" w:cs="Times New Roman"/>
          <w:sz w:val="24"/>
          <w:szCs w:val="24"/>
          <w:vertAlign w:val="superscript"/>
        </w:rPr>
        <w:t>приют</w:t>
      </w:r>
      <w:r w:rsidRPr="003D7E70">
        <w:rPr>
          <w:rFonts w:ascii="Times New Roman" w:hAnsi="Times New Roman" w:cs="Times New Roman"/>
          <w:sz w:val="24"/>
          <w:szCs w:val="24"/>
          <w:vertAlign w:val="subscript"/>
        </w:rPr>
        <w:t>j</w:t>
      </w:r>
      <w:proofErr w:type="spellEnd"/>
      <w:r w:rsidRPr="003D7E70">
        <w:rPr>
          <w:rFonts w:ascii="Times New Roman" w:hAnsi="Times New Roman" w:cs="Times New Roman"/>
          <w:sz w:val="24"/>
          <w:szCs w:val="24"/>
        </w:rPr>
        <w:t xml:space="preserve"> - расходы на содержание приютов для животных в j-том муниципальном образовании в Камчатском крае на очередной финансовый год (по данным исполнительного органа государственной власти Камчатского края, осуществляющего функции по выработке и реализации региональной политики в сфере ветеринарии).</w:t>
      </w:r>
    </w:p>
    <w:p w:rsidR="005C3CE7" w:rsidRPr="003D7E70" w:rsidRDefault="005C3CE7" w:rsidP="005C3CE7">
      <w:pPr>
        <w:rPr>
          <w:rFonts w:ascii="Times New Roman" w:hAnsi="Times New Roman" w:cs="Times New Roman"/>
          <w:sz w:val="24"/>
          <w:szCs w:val="24"/>
        </w:rPr>
      </w:pPr>
    </w:p>
    <w:p w:rsidR="005C3CE7" w:rsidRPr="003D7E70" w:rsidRDefault="005C3CE7" w:rsidP="005C3CE7">
      <w:pPr>
        <w:rPr>
          <w:rFonts w:ascii="Times New Roman" w:hAnsi="Times New Roman" w:cs="Times New Roman"/>
          <w:sz w:val="24"/>
          <w:szCs w:val="24"/>
        </w:rPr>
      </w:pPr>
    </w:p>
    <w:p w:rsidR="00C21EBF" w:rsidRPr="007B7DC7" w:rsidRDefault="00C21EBF" w:rsidP="005C3CE7">
      <w:pPr>
        <w:widowControl w:val="0"/>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eastAsia="ru-RU"/>
        </w:rPr>
      </w:pPr>
    </w:p>
    <w:sectPr w:rsidR="00C21EBF" w:rsidRPr="007B7D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FF7"/>
    <w:rsid w:val="000253EC"/>
    <w:rsid w:val="000350C3"/>
    <w:rsid w:val="0008620A"/>
    <w:rsid w:val="0009388B"/>
    <w:rsid w:val="001602C7"/>
    <w:rsid w:val="00231115"/>
    <w:rsid w:val="0024168E"/>
    <w:rsid w:val="00286F1A"/>
    <w:rsid w:val="002D20F7"/>
    <w:rsid w:val="00324B7B"/>
    <w:rsid w:val="00366513"/>
    <w:rsid w:val="003C44DA"/>
    <w:rsid w:val="00440442"/>
    <w:rsid w:val="00440C59"/>
    <w:rsid w:val="00451140"/>
    <w:rsid w:val="00457038"/>
    <w:rsid w:val="00462DA4"/>
    <w:rsid w:val="004737DD"/>
    <w:rsid w:val="00475003"/>
    <w:rsid w:val="004878BD"/>
    <w:rsid w:val="004E7843"/>
    <w:rsid w:val="005206B3"/>
    <w:rsid w:val="00554B1D"/>
    <w:rsid w:val="0056152C"/>
    <w:rsid w:val="005A77E5"/>
    <w:rsid w:val="005C3CE7"/>
    <w:rsid w:val="00636BC1"/>
    <w:rsid w:val="0066070E"/>
    <w:rsid w:val="006C0EBB"/>
    <w:rsid w:val="0074599A"/>
    <w:rsid w:val="00776162"/>
    <w:rsid w:val="00794244"/>
    <w:rsid w:val="007B7DC7"/>
    <w:rsid w:val="007F099B"/>
    <w:rsid w:val="00827139"/>
    <w:rsid w:val="00834E24"/>
    <w:rsid w:val="00860B93"/>
    <w:rsid w:val="008907F9"/>
    <w:rsid w:val="00891CC2"/>
    <w:rsid w:val="008947BA"/>
    <w:rsid w:val="008E5C08"/>
    <w:rsid w:val="008F3720"/>
    <w:rsid w:val="0093656A"/>
    <w:rsid w:val="009812EB"/>
    <w:rsid w:val="009F2B32"/>
    <w:rsid w:val="00A07BE2"/>
    <w:rsid w:val="00A61F25"/>
    <w:rsid w:val="00A87131"/>
    <w:rsid w:val="00A9507B"/>
    <w:rsid w:val="00AB08FB"/>
    <w:rsid w:val="00AB5463"/>
    <w:rsid w:val="00AC1966"/>
    <w:rsid w:val="00B6339F"/>
    <w:rsid w:val="00B66FF7"/>
    <w:rsid w:val="00B73477"/>
    <w:rsid w:val="00BB00BD"/>
    <w:rsid w:val="00BE220A"/>
    <w:rsid w:val="00C037C7"/>
    <w:rsid w:val="00C21EBF"/>
    <w:rsid w:val="00C30A98"/>
    <w:rsid w:val="00C31C75"/>
    <w:rsid w:val="00C44C31"/>
    <w:rsid w:val="00C81F2F"/>
    <w:rsid w:val="00CD67AB"/>
    <w:rsid w:val="00CE3485"/>
    <w:rsid w:val="00D21D0C"/>
    <w:rsid w:val="00D5139D"/>
    <w:rsid w:val="00D65542"/>
    <w:rsid w:val="00D65D3A"/>
    <w:rsid w:val="00D724D0"/>
    <w:rsid w:val="00DB7ACD"/>
    <w:rsid w:val="00DD1EEA"/>
    <w:rsid w:val="00DE6CE1"/>
    <w:rsid w:val="00E71A63"/>
    <w:rsid w:val="00E9669E"/>
    <w:rsid w:val="00EA2568"/>
    <w:rsid w:val="00EC5671"/>
    <w:rsid w:val="00EE7640"/>
    <w:rsid w:val="00F55ECC"/>
    <w:rsid w:val="00F64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B532D"/>
  <w15:docId w15:val="{A3B3FC8A-F5A9-43B2-AA1B-17780EE27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7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6F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6FF7"/>
    <w:rPr>
      <w:rFonts w:ascii="Tahoma" w:hAnsi="Tahoma" w:cs="Tahoma"/>
      <w:sz w:val="16"/>
      <w:szCs w:val="16"/>
    </w:rPr>
  </w:style>
  <w:style w:type="paragraph" w:customStyle="1" w:styleId="formattext">
    <w:name w:val="formattext"/>
    <w:basedOn w:val="a"/>
    <w:rsid w:val="00EE76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Цветовое выделение"/>
    <w:uiPriority w:val="99"/>
    <w:rsid w:val="00C31C75"/>
    <w:rPr>
      <w:b/>
      <w:bCs w:val="0"/>
      <w:color w:val="000000"/>
    </w:rPr>
  </w:style>
  <w:style w:type="character" w:customStyle="1" w:styleId="a6">
    <w:name w:val="Гипертекстовая ссылка"/>
    <w:basedOn w:val="a5"/>
    <w:uiPriority w:val="99"/>
    <w:rsid w:val="00C31C75"/>
    <w:rPr>
      <w:rFonts w:ascii="Times New Roman" w:hAnsi="Times New Roman" w:cs="Times New Roman" w:hint="default"/>
      <w:b w:val="0"/>
      <w:bCs w:val="0"/>
      <w:color w:val="000000"/>
    </w:rPr>
  </w:style>
  <w:style w:type="paragraph" w:styleId="a7">
    <w:name w:val="List Paragraph"/>
    <w:basedOn w:val="a"/>
    <w:uiPriority w:val="34"/>
    <w:qFormat/>
    <w:rsid w:val="007F099B"/>
    <w:pPr>
      <w:ind w:left="720"/>
      <w:contextualSpacing/>
    </w:pPr>
  </w:style>
  <w:style w:type="paragraph" w:customStyle="1" w:styleId="ConsPlusNormal">
    <w:name w:val="ConsPlusNormal"/>
    <w:rsid w:val="005C3CE7"/>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5C3CE7"/>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817641">
      <w:bodyDiv w:val="1"/>
      <w:marLeft w:val="0"/>
      <w:marRight w:val="0"/>
      <w:marTop w:val="0"/>
      <w:marBottom w:val="0"/>
      <w:divBdr>
        <w:top w:val="none" w:sz="0" w:space="0" w:color="auto"/>
        <w:left w:val="none" w:sz="0" w:space="0" w:color="auto"/>
        <w:bottom w:val="none" w:sz="0" w:space="0" w:color="auto"/>
        <w:right w:val="none" w:sz="0" w:space="0" w:color="auto"/>
      </w:divBdr>
    </w:div>
    <w:div w:id="198052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AF976-414F-46E8-BD8D-78BCFA91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939</Words>
  <Characters>5354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Ништа Марина Александровна</dc:creator>
  <cp:lastModifiedBy>Шаманаева Елена Михайловна</cp:lastModifiedBy>
  <cp:revision>16</cp:revision>
  <cp:lastPrinted>2020-10-25T23:05:00Z</cp:lastPrinted>
  <dcterms:created xsi:type="dcterms:W3CDTF">2019-09-18T22:11:00Z</dcterms:created>
  <dcterms:modified xsi:type="dcterms:W3CDTF">2022-10-21T01:15:00Z</dcterms:modified>
</cp:coreProperties>
</file>